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FAA09">
      <w:pPr>
        <w:pageBreakBefore/>
        <w:rPr>
          <w:rFonts w:ascii="Times New Roman" w:hAnsi="Times New Roman" w:eastAsia="方正黑体_GBK" w:cs="方正仿宋_GBK"/>
          <w:szCs w:val="32"/>
        </w:rPr>
      </w:pPr>
      <w:r>
        <w:rPr>
          <w:rFonts w:hint="eastAsia" w:ascii="Times New Roman" w:hAnsi="Times New Roman" w:eastAsia="方正黑体_GBK" w:cs="方正仿宋_GBK"/>
          <w:szCs w:val="32"/>
        </w:rPr>
        <w:t>附件</w:t>
      </w:r>
      <w:r>
        <w:rPr>
          <w:rFonts w:ascii="Times New Roman" w:hAnsi="Times New Roman" w:eastAsia="方正黑体_GBK" w:cs="方正仿宋_GBK"/>
          <w:szCs w:val="32"/>
        </w:rPr>
        <w:t>3</w:t>
      </w:r>
    </w:p>
    <w:p w14:paraId="7059BE69">
      <w:pPr>
        <w:widowControl/>
        <w:jc w:val="center"/>
        <w:rPr>
          <w:rFonts w:ascii="Times New Roman" w:hAnsi="Times New Roman" w:eastAsia="方正小标宋_GBK"/>
          <w:bCs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/>
          <w:bCs/>
          <w:sz w:val="44"/>
          <w:szCs w:val="44"/>
        </w:rPr>
        <w:t>宣布失效的行政规范性文件目录</w:t>
      </w:r>
      <w:bookmarkEnd w:id="0"/>
    </w:p>
    <w:tbl>
      <w:tblPr>
        <w:tblStyle w:val="4"/>
        <w:tblW w:w="88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3320"/>
        <w:gridCol w:w="4715"/>
      </w:tblGrid>
      <w:tr w14:paraId="6082A1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809" w:type="dxa"/>
            <w:shd w:val="clear" w:color="auto" w:fill="auto"/>
            <w:vAlign w:val="center"/>
          </w:tcPr>
          <w:p w14:paraId="4774E402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bCs/>
                <w:color w:val="000000"/>
                <w:sz w:val="24"/>
              </w:rPr>
              <w:t>序号</w:t>
            </w:r>
          </w:p>
        </w:tc>
        <w:tc>
          <w:tcPr>
            <w:tcW w:w="3320" w:type="dxa"/>
            <w:shd w:val="clear" w:color="auto" w:fill="auto"/>
            <w:vAlign w:val="center"/>
          </w:tcPr>
          <w:p w14:paraId="0B1DF405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bCs/>
                <w:color w:val="000000"/>
                <w:sz w:val="24"/>
              </w:rPr>
              <w:t>文　　号</w:t>
            </w:r>
          </w:p>
        </w:tc>
        <w:tc>
          <w:tcPr>
            <w:tcW w:w="4715" w:type="dxa"/>
            <w:shd w:val="clear" w:color="auto" w:fill="auto"/>
            <w:vAlign w:val="center"/>
          </w:tcPr>
          <w:p w14:paraId="7A3EE5D8">
            <w:pPr>
              <w:widowControl/>
              <w:spacing w:line="0" w:lineRule="atLeast"/>
              <w:jc w:val="center"/>
              <w:rPr>
                <w:rFonts w:ascii="Times New Roman" w:hAnsi="Times New Roman" w:eastAsia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/>
                <w:bCs/>
                <w:color w:val="000000"/>
                <w:sz w:val="24"/>
              </w:rPr>
              <w:t>文件名称</w:t>
            </w:r>
          </w:p>
        </w:tc>
      </w:tr>
      <w:tr w14:paraId="3DB6D5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09" w:type="dxa"/>
            <w:shd w:val="clear" w:color="auto" w:fill="auto"/>
            <w:vAlign w:val="center"/>
          </w:tcPr>
          <w:p w14:paraId="04C0A5A0">
            <w:pPr>
              <w:widowControl/>
              <w:spacing w:line="240" w:lineRule="exact"/>
              <w:jc w:val="center"/>
              <w:rPr>
                <w:rFonts w:ascii="Times New Roman" w:hAnsi="Times New Roman" w:eastAsia="方正楷体_GBK"/>
                <w:color w:val="000000"/>
                <w:sz w:val="24"/>
              </w:rPr>
            </w:pPr>
            <w:r>
              <w:rPr>
                <w:rFonts w:ascii="Times New Roman" w:hAnsi="Times New Roman" w:eastAsia="方正楷体_GBK"/>
                <w:color w:val="000000"/>
                <w:sz w:val="24"/>
              </w:rPr>
              <w:t>1</w:t>
            </w:r>
          </w:p>
        </w:tc>
        <w:tc>
          <w:tcPr>
            <w:tcW w:w="3320" w:type="dxa"/>
            <w:shd w:val="clear" w:color="auto" w:fill="auto"/>
            <w:vAlign w:val="center"/>
          </w:tcPr>
          <w:p w14:paraId="7B334CD3">
            <w:pPr>
              <w:spacing w:line="240" w:lineRule="exact"/>
              <w:rPr>
                <w:rFonts w:ascii="Times New Roman" w:hAnsi="Times New Roman" w:eastAsia="方正楷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楷体_GBK"/>
                <w:color w:val="000000"/>
                <w:sz w:val="24"/>
              </w:rPr>
              <w:t>澄文体广旅规发〔2020〕3号</w:t>
            </w:r>
          </w:p>
        </w:tc>
        <w:tc>
          <w:tcPr>
            <w:tcW w:w="4715" w:type="dxa"/>
            <w:shd w:val="clear" w:color="auto" w:fill="auto"/>
            <w:vAlign w:val="center"/>
          </w:tcPr>
          <w:p w14:paraId="297C7F6A">
            <w:pPr>
              <w:widowControl/>
              <w:spacing w:line="240" w:lineRule="exact"/>
              <w:rPr>
                <w:rFonts w:ascii="Times New Roman" w:hAnsi="Times New Roman" w:eastAsia="方正楷体_GBK"/>
                <w:color w:val="000000"/>
                <w:sz w:val="24"/>
              </w:rPr>
            </w:pPr>
            <w:r>
              <w:rPr>
                <w:rFonts w:hint="eastAsia" w:ascii="Times New Roman" w:hAnsi="Times New Roman" w:eastAsia="方正楷体_GBK"/>
                <w:color w:val="000000"/>
                <w:sz w:val="24"/>
              </w:rPr>
              <w:t>关于印发《江阴市图书馆总分馆建设专项资金管理实施细则》的通知</w:t>
            </w:r>
          </w:p>
        </w:tc>
      </w:tr>
    </w:tbl>
    <w:p w14:paraId="5E0027FE">
      <w:pPr>
        <w:rPr>
          <w:rFonts w:ascii="Times New Roman" w:hAnsi="Times New Roman"/>
        </w:rPr>
      </w:pPr>
    </w:p>
    <w:p w14:paraId="32F3CF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1CB"/>
    <w:rsid w:val="00083303"/>
    <w:rsid w:val="008B71CB"/>
    <w:rsid w:val="009A18B5"/>
    <w:rsid w:val="00FE4404"/>
    <w:rsid w:val="21821215"/>
    <w:rsid w:val="5FB8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346</Words>
  <Characters>364</Characters>
  <Lines>2</Lines>
  <Paragraphs>1</Paragraphs>
  <TotalTime>0</TotalTime>
  <ScaleCrop>false</ScaleCrop>
  <LinksUpToDate>false</LinksUpToDate>
  <CharactersWithSpaces>370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2025-04-15T03:09:00Z</dcterms:created>
  <dc:creator>YUN</dc:creator>
  <cp:lastModifiedBy>无忧</cp:lastModifiedBy>
  <dcterms:modified xsi:type="dcterms:W3CDTF">2025-04-15T07:01:38Z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F6C38629B621467595B543997D0816AA_13</vt:lpwstr>
  </property>
  <property fmtid="{D5CDD505-2E9C-101B-9397-08002B2CF9AE}" pid="4" name="KSOTemplateDocerSaveRecord">
    <vt:lpwstr>eyJoZGlkIjoiODc0YmQ5ZTQ5NjYxNWYwOWJmMzgyYmMxY2IxOThjMTUiLCJ1c2VySWQiOiIzNDc3MDc4NDQifQ==</vt:lpwstr>
  </property>
</Properties>
</file>